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AA" w:rsidRPr="008C3DAA" w:rsidRDefault="008C3DAA" w:rsidP="008C3DAA">
      <w:pPr>
        <w:pStyle w:val="yiv0868766338ydpe30f7f3byiv6615968348msonormal"/>
        <w:shd w:val="clear" w:color="auto" w:fill="FFFFFF"/>
        <w:jc w:val="both"/>
        <w:rPr>
          <w:color w:val="1D2228"/>
        </w:rPr>
      </w:pPr>
      <w:r w:rsidRPr="008C3DAA">
        <w:rPr>
          <w:color w:val="26282A"/>
        </w:rPr>
        <w:t>  </w:t>
      </w:r>
      <w:r w:rsidRPr="008C3DAA">
        <w:rPr>
          <w:b/>
          <w:bCs/>
          <w:color w:val="26282A"/>
        </w:rPr>
        <w:t>REFERITOR</w:t>
      </w:r>
      <w:r w:rsidRPr="008C3DAA">
        <w:rPr>
          <w:color w:val="26282A"/>
        </w:rPr>
        <w:t>: </w:t>
      </w:r>
      <w:r w:rsidRPr="008C3DAA">
        <w:rPr>
          <w:b/>
          <w:bCs/>
          <w:color w:val="1D2228"/>
        </w:rPr>
        <w:t>PROIECTUL „SANSA pentru tinerii NEETs din regiunile Sud-Est si Sud-Muntenia”</w:t>
      </w:r>
    </w:p>
    <w:p w:rsidR="008C3DAA" w:rsidRPr="008C3DAA" w:rsidRDefault="008C3DAA" w:rsidP="008C3DAA">
      <w:pPr>
        <w:pStyle w:val="yiv0868766338msonormal"/>
        <w:shd w:val="clear" w:color="auto" w:fill="FFFFFF"/>
        <w:jc w:val="both"/>
        <w:rPr>
          <w:color w:val="1D2228"/>
        </w:rPr>
      </w:pPr>
      <w:r w:rsidRPr="008C3DAA">
        <w:rPr>
          <w:color w:val="1D2228"/>
        </w:rPr>
        <w:t>            GE-COST 2001 SRL Bucuresti implementeaza proiectul  „SANSA pentru tinerii NEETs din regiunile Sud-Est si Sud-Muntenia”– ID150321, proiect cofinanțat din Fondul Social European, prin Programul Operațional Capital Uman 2014-2020.</w:t>
      </w:r>
    </w:p>
    <w:p w:rsidR="008C3DAA" w:rsidRPr="008C3DAA" w:rsidRDefault="008C3DAA" w:rsidP="008C3DAA">
      <w:pPr>
        <w:pStyle w:val="yiv0868766338msonormal"/>
        <w:shd w:val="clear" w:color="auto" w:fill="FFFFFF"/>
        <w:jc w:val="both"/>
        <w:rPr>
          <w:color w:val="1D2228"/>
        </w:rPr>
      </w:pPr>
      <w:r w:rsidRPr="008C3DAA">
        <w:rPr>
          <w:color w:val="1D2228"/>
        </w:rPr>
        <w:t> </w:t>
      </w:r>
      <w:r w:rsidRPr="008C3DAA">
        <w:rPr>
          <w:b/>
          <w:bCs/>
          <w:color w:val="1D2228"/>
        </w:rPr>
        <w:t>In cadrul proiectului:</w:t>
      </w:r>
    </w:p>
    <w:p w:rsidR="008C3DAA" w:rsidRPr="008C3DAA" w:rsidRDefault="008C3DAA" w:rsidP="008C3DAA">
      <w:pPr>
        <w:pStyle w:val="yiv0868766338msonormal"/>
        <w:shd w:val="clear" w:color="auto" w:fill="FFFFFF"/>
        <w:jc w:val="both"/>
        <w:rPr>
          <w:color w:val="1D2228"/>
        </w:rPr>
      </w:pPr>
      <w:r w:rsidRPr="008C3DAA">
        <w:rPr>
          <w:b/>
          <w:bCs/>
          <w:color w:val="1D2228"/>
        </w:rPr>
        <w:t> </w:t>
      </w:r>
      <w:r w:rsidRPr="008C3DAA">
        <w:rPr>
          <w:color w:val="1D2228"/>
        </w:rPr>
        <w:t> </w:t>
      </w:r>
      <w:r w:rsidRPr="008C3DAA">
        <w:rPr>
          <w:b/>
          <w:bCs/>
          <w:color w:val="1D2228"/>
          <w:u w:val="single"/>
        </w:rPr>
        <w:t>se pot inscrie</w:t>
      </w:r>
      <w:r w:rsidRPr="008C3DAA">
        <w:rPr>
          <w:color w:val="1D2228"/>
        </w:rPr>
        <w:t>: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TINERII CU VARSTA CUPRINSA INTRE 16-29 ANI CARE: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eastAsia="MS Mincho" w:hAnsi="MS Mincho" w:cs="Times New Roman"/>
          <w:sz w:val="24"/>
          <w:szCs w:val="24"/>
        </w:rPr>
        <w:t>✓</w:t>
      </w:r>
      <w:r w:rsidRPr="008C3DAA">
        <w:rPr>
          <w:rFonts w:ascii="Times New Roman" w:hAnsi="Times New Roman" w:cs="Times New Roman"/>
          <w:sz w:val="24"/>
          <w:szCs w:val="24"/>
        </w:rPr>
        <w:t>NU AU LOC DE MUNCA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eastAsia="MS Mincho" w:hAnsi="MS Mincho" w:cs="Times New Roman"/>
          <w:sz w:val="24"/>
          <w:szCs w:val="24"/>
        </w:rPr>
        <w:t>✓</w:t>
      </w:r>
      <w:r w:rsidRPr="008C3DAA">
        <w:rPr>
          <w:rFonts w:ascii="Times New Roman" w:hAnsi="Times New Roman" w:cs="Times New Roman"/>
          <w:sz w:val="24"/>
          <w:szCs w:val="24"/>
        </w:rPr>
        <w:t>NU URMEAZA O FORMA DE INVATAMANT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eastAsia="MS Mincho" w:hAnsi="MS Mincho" w:cs="Times New Roman"/>
          <w:sz w:val="24"/>
          <w:szCs w:val="24"/>
        </w:rPr>
        <w:t>✓</w:t>
      </w:r>
      <w:r w:rsidRPr="008C3DAA">
        <w:rPr>
          <w:rFonts w:ascii="Times New Roman" w:hAnsi="Times New Roman" w:cs="Times New Roman"/>
          <w:sz w:val="24"/>
          <w:szCs w:val="24"/>
        </w:rPr>
        <w:t>NU PARTICIPA LA ACTIVITATI DE FORMARE PROFESIONALA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eastAsia="MS Mincho" w:hAnsi="MS Mincho" w:cs="Times New Roman"/>
          <w:sz w:val="24"/>
          <w:szCs w:val="24"/>
        </w:rPr>
        <w:t>✓</w:t>
      </w:r>
      <w:r w:rsidRPr="008C3DAA">
        <w:rPr>
          <w:rFonts w:ascii="Times New Roman" w:hAnsi="Times New Roman" w:cs="Times New Roman"/>
          <w:sz w:val="24"/>
          <w:szCs w:val="24"/>
        </w:rPr>
        <w:t>AU DOMICILIUL IN REGIUNILE SUD-EST SI SUD MUNTENIA, respective județele:  Brăila, Buzău, Constanța, Galați, Tulcea, Vrancea (Regiunea Sud-Est Muntenia), Argeș, Călărași, Dâmbovița, Giurgiu, Ialomița, Prahova, Teleorman (Regiunea Sud-Muntenia)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 </w:t>
      </w:r>
    </w:p>
    <w:p w:rsidR="008C3DAA" w:rsidRPr="008C3DAA" w:rsidRDefault="008C3DAA" w:rsidP="008C3DAA">
      <w:pPr>
        <w:pStyle w:val="yiv0868766338msonormal"/>
        <w:shd w:val="clear" w:color="auto" w:fill="FFFFFF"/>
        <w:jc w:val="both"/>
        <w:rPr>
          <w:color w:val="1D2228"/>
        </w:rPr>
      </w:pPr>
      <w:r w:rsidRPr="008C3DAA">
        <w:rPr>
          <w:b/>
          <w:bCs/>
          <w:color w:val="1D2228"/>
          <w:u w:val="single"/>
        </w:rPr>
        <w:t>se desfasoara</w:t>
      </w:r>
      <w:r w:rsidRPr="008C3DAA">
        <w:rPr>
          <w:color w:val="1D2228"/>
        </w:rPr>
        <w:t>: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CURSURI GRATUITE DE CALIFICARE PENTRU TINERII CU VARSTA CUPRINSA INTRE 16-29 ANI SI POSIBILITATEA INFIINTARII UNEI AFACERI PROPRII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LISTA CURSURI: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▪ OPERATOR INTRODUCERE, VALIDARE SI PRELUCRARE DATE – 80 ORE – 400 LEI SUBVENTIE OFERITA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▪ AGENT DE SECURITATE – 360 ORE – 1.800 LEI SUBVENTIE OFERITA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▪ LUCRATOR COMERCIAL – 360 ORE – 1.800 LEI SUBVENTIE OFERITA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sz w:val="24"/>
          <w:szCs w:val="24"/>
        </w:rPr>
        <w:t>▪ LUCRATOR COMERCIAL – 80 ORE – 400 LEI SUBVENTIE OFERITA</w:t>
      </w:r>
    </w:p>
    <w:p w:rsidR="008C3DAA" w:rsidRPr="008C3DAA" w:rsidRDefault="008C3DAA" w:rsidP="008C3D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DA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C3DAA" w:rsidRPr="008C3DAA" w:rsidRDefault="008C3DAA" w:rsidP="008C3DAA">
      <w:pPr>
        <w:pStyle w:val="yiv0868766338msonormal"/>
        <w:shd w:val="clear" w:color="auto" w:fill="FFFFFF"/>
        <w:ind w:firstLine="720"/>
        <w:jc w:val="both"/>
        <w:rPr>
          <w:color w:val="1D2228"/>
        </w:rPr>
      </w:pPr>
      <w:r w:rsidRPr="008C3DAA">
        <w:rPr>
          <w:b/>
          <w:bCs/>
          <w:color w:val="1D2228"/>
        </w:rPr>
        <w:t>FATA DE CELE PREZENTATE MAI SUS</w:t>
      </w:r>
      <w:r w:rsidRPr="008C3DAA">
        <w:rPr>
          <w:color w:val="1D2228"/>
        </w:rPr>
        <w:t> </w:t>
      </w:r>
      <w:r w:rsidRPr="008C3DAA">
        <w:rPr>
          <w:b/>
          <w:bCs/>
          <w:color w:val="1D2228"/>
        </w:rPr>
        <w:t>VA RUGAM SA FACETI CUNOSCUTA ACEASTA OPORTUNITATE LA NIVELUL COMUNEI DVS.</w:t>
      </w:r>
    </w:p>
    <w:p w:rsidR="008C3DAA" w:rsidRPr="008C3DAA" w:rsidRDefault="008C3DAA" w:rsidP="008C3DAA">
      <w:pPr>
        <w:pStyle w:val="yiv0868766338msonormal"/>
        <w:shd w:val="clear" w:color="auto" w:fill="FFFFFF"/>
        <w:jc w:val="both"/>
        <w:rPr>
          <w:color w:val="1D2228"/>
        </w:rPr>
      </w:pPr>
      <w:r w:rsidRPr="008C3DAA">
        <w:rPr>
          <w:b/>
          <w:bCs/>
          <w:color w:val="1D2228"/>
        </w:rPr>
        <w:t> </w:t>
      </w:r>
    </w:p>
    <w:p w:rsidR="008C3DAA" w:rsidRPr="008C3DAA" w:rsidRDefault="008C3DAA" w:rsidP="008C3DAA">
      <w:pPr>
        <w:pStyle w:val="yiv0868766338msonormal"/>
        <w:shd w:val="clear" w:color="auto" w:fill="FFFFFF"/>
        <w:ind w:firstLine="720"/>
        <w:jc w:val="both"/>
        <w:rPr>
          <w:color w:val="1D2228"/>
        </w:rPr>
      </w:pPr>
      <w:r w:rsidRPr="008C3DAA">
        <w:rPr>
          <w:b/>
          <w:bCs/>
          <w:color w:val="1D2228"/>
        </w:rPr>
        <w:t>Detalii și înscriere:</w:t>
      </w:r>
    </w:p>
    <w:p w:rsidR="008C3DAA" w:rsidRPr="008C3DAA" w:rsidRDefault="008C3DAA" w:rsidP="008C3DAA">
      <w:pPr>
        <w:pStyle w:val="yiv0868766338msonormal"/>
        <w:shd w:val="clear" w:color="auto" w:fill="FFFFFF"/>
        <w:ind w:firstLine="720"/>
        <w:jc w:val="both"/>
        <w:rPr>
          <w:color w:val="1D2228"/>
        </w:rPr>
      </w:pPr>
      <w:r w:rsidRPr="008C3DAA">
        <w:rPr>
          <w:b/>
          <w:bCs/>
          <w:color w:val="1D2228"/>
        </w:rPr>
        <w:t>Tel:021.642.79.51</w:t>
      </w:r>
    </w:p>
    <w:p w:rsidR="008C3DAA" w:rsidRPr="008C3DAA" w:rsidRDefault="008C3DAA" w:rsidP="008C3DAA">
      <w:pPr>
        <w:pStyle w:val="yiv0868766338msonormal"/>
        <w:shd w:val="clear" w:color="auto" w:fill="FFFFFF"/>
        <w:ind w:firstLine="720"/>
        <w:jc w:val="both"/>
        <w:rPr>
          <w:color w:val="1D2228"/>
        </w:rPr>
      </w:pPr>
      <w:r w:rsidRPr="008C3DAA">
        <w:rPr>
          <w:b/>
          <w:bCs/>
          <w:color w:val="1D2228"/>
        </w:rPr>
        <w:t>Adresa e-mail:comunicare@gecost2001.ro</w:t>
      </w:r>
    </w:p>
    <w:p w:rsidR="008C3DAA" w:rsidRPr="008C3DAA" w:rsidRDefault="008C3DAA" w:rsidP="008C3DAA">
      <w:pPr>
        <w:pStyle w:val="yiv0868766338msonormal"/>
        <w:shd w:val="clear" w:color="auto" w:fill="FFFFFF"/>
        <w:ind w:firstLine="720"/>
        <w:jc w:val="both"/>
        <w:rPr>
          <w:color w:val="1D2228"/>
        </w:rPr>
      </w:pPr>
      <w:r w:rsidRPr="008C3DAA">
        <w:rPr>
          <w:b/>
          <w:bCs/>
          <w:color w:val="1D2228"/>
        </w:rPr>
        <w:t>Site:  </w:t>
      </w:r>
      <w:hyperlink r:id="rId4" w:tgtFrame="_blank" w:history="1">
        <w:r w:rsidRPr="008C3DAA">
          <w:rPr>
            <w:rStyle w:val="Hyperlink"/>
            <w:b/>
            <w:bCs/>
          </w:rPr>
          <w:t>www.gecost2001.ro</w:t>
        </w:r>
      </w:hyperlink>
    </w:p>
    <w:p w:rsidR="008C3DAA" w:rsidRPr="008C3DAA" w:rsidRDefault="008C3DAA" w:rsidP="008C3DAA">
      <w:pPr>
        <w:pStyle w:val="yiv0868766338msonormal"/>
        <w:shd w:val="clear" w:color="auto" w:fill="FFFFFF"/>
        <w:ind w:firstLine="720"/>
        <w:jc w:val="both"/>
        <w:rPr>
          <w:color w:val="1D2228"/>
        </w:rPr>
      </w:pPr>
      <w:r w:rsidRPr="008C3DAA">
        <w:rPr>
          <w:b/>
          <w:bCs/>
          <w:color w:val="1D2228"/>
        </w:rPr>
        <w:t>Persoana de contact: Marinela Nitu.</w:t>
      </w:r>
    </w:p>
    <w:p w:rsidR="008C3DAA" w:rsidRPr="008C3DAA" w:rsidRDefault="008C3DAA" w:rsidP="008C3DAA">
      <w:pPr>
        <w:pStyle w:val="yiv0868766338msonormal"/>
        <w:shd w:val="clear" w:color="auto" w:fill="FFFFFF"/>
        <w:jc w:val="both"/>
        <w:rPr>
          <w:color w:val="1D2228"/>
        </w:rPr>
      </w:pPr>
      <w:r w:rsidRPr="008C3DAA">
        <w:rPr>
          <w:color w:val="1D2228"/>
        </w:rPr>
        <w:t> </w:t>
      </w:r>
    </w:p>
    <w:p w:rsidR="008C3DAA" w:rsidRPr="008C3DAA" w:rsidRDefault="008C3DAA" w:rsidP="008C3DAA">
      <w:pPr>
        <w:pStyle w:val="yiv0868766338msonormal"/>
        <w:shd w:val="clear" w:color="auto" w:fill="FFFFFF"/>
        <w:jc w:val="both"/>
        <w:rPr>
          <w:color w:val="1D2228"/>
        </w:rPr>
      </w:pPr>
      <w:r w:rsidRPr="008C3DAA">
        <w:rPr>
          <w:color w:val="1D2228"/>
        </w:rPr>
        <w:t>                        </w:t>
      </w:r>
      <w:r w:rsidRPr="008C3DAA">
        <w:rPr>
          <w:b/>
          <w:bCs/>
          <w:color w:val="1D2228"/>
        </w:rPr>
        <w:t> </w:t>
      </w:r>
    </w:p>
    <w:p w:rsidR="002A12BD" w:rsidRDefault="008C3DAA"/>
    <w:sectPr w:rsidR="002A12BD" w:rsidSect="0018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DAA"/>
    <w:rsid w:val="00180154"/>
    <w:rsid w:val="00294DB6"/>
    <w:rsid w:val="004A4063"/>
    <w:rsid w:val="008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68766338ydpe30f7f3byiv6615968348msonormal">
    <w:name w:val="yiv0868766338ydpe30f7f3byiv6615968348msonormal"/>
    <w:basedOn w:val="Normal"/>
    <w:rsid w:val="008C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0868766338msonormal">
    <w:name w:val="yiv0868766338msonormal"/>
    <w:basedOn w:val="Normal"/>
    <w:rsid w:val="008C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C3DAA"/>
    <w:rPr>
      <w:color w:val="0000FF"/>
      <w:u w:val="single"/>
    </w:rPr>
  </w:style>
  <w:style w:type="paragraph" w:styleId="NoSpacing">
    <w:name w:val="No Spacing"/>
    <w:uiPriority w:val="1"/>
    <w:qFormat/>
    <w:rsid w:val="008C3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cost2001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2022-07-20T11:24:00Z</cp:lastPrinted>
  <dcterms:created xsi:type="dcterms:W3CDTF">2022-07-20T11:22:00Z</dcterms:created>
  <dcterms:modified xsi:type="dcterms:W3CDTF">2022-07-20T11:25:00Z</dcterms:modified>
</cp:coreProperties>
</file>